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5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10053"/>
        <w:tblGridChange w:id="0">
          <w:tblGrid>
            <w:gridCol w:w="10053"/>
          </w:tblGrid>
        </w:tblGridChange>
      </w:tblGrid>
      <w:tr>
        <w:trPr>
          <w:cantSplit w:val="0"/>
          <w:trHeight w:val="115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2"/>
              <w:spacing w:after="0" w:before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NORMAS para COMUNICAÇÕES</w:t>
            </w:r>
          </w:p>
          <w:p w:rsidR="00000000" w:rsidDel="00000000" w:rsidP="00000000" w:rsidRDefault="00000000" w:rsidRPr="00000000" w14:paraId="00000003">
            <w:pPr>
              <w:pStyle w:val="Heading2"/>
              <w:spacing w:after="0" w:before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 propostas para comunicações orais e pósteres deverão ser submetidas até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31 de março de 2023.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Aceitam-se propostas para comunicações em Português, Inglês e Espanhol. A aceitação ou recusa das propostas de comunicações livres (orais e posters) será comunicada aos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proponentes até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 de abril de 2023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Comissão Científica reserva-se o direito de propor a passagem das comunicações para um formato diferente do proposto pelos autores. A Comissão Organizadora informa que reserva a aceitação definitiva das propostas de comunicações a pessoas inscritas no colóquio, pois pelo menos um dos autores de cada trabalho aceite para apresentação, seja qual for a sua modalidade, deverá estar inscrito formalmente no congresso. 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ada inscrição só permite a apresentação de duas comunicações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6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COMUNICAÇÕES ORAIS e POSTERS</w:t>
            </w:r>
          </w:p>
          <w:p w:rsidR="00000000" w:rsidDel="00000000" w:rsidP="00000000" w:rsidRDefault="00000000" w:rsidRPr="00000000" w14:paraId="00000008">
            <w:pPr>
              <w:spacing w:after="0" w:line="360" w:lineRule="auto"/>
              <w:ind w:left="8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Para 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comunicações orais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pósteres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são necessárias as seguintes informações (ver ANEXO):</w:t>
            </w:r>
          </w:p>
          <w:p w:rsidR="00000000" w:rsidDel="00000000" w:rsidP="00000000" w:rsidRDefault="00000000" w:rsidRPr="00000000" w14:paraId="00000009">
            <w:pPr>
              <w:numPr>
                <w:ilvl w:val="1"/>
                <w:numId w:val="1"/>
              </w:numPr>
              <w:spacing w:after="0" w:line="360" w:lineRule="auto"/>
              <w:ind w:left="120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Título de comunicação</w:t>
            </w:r>
          </w:p>
          <w:p w:rsidR="00000000" w:rsidDel="00000000" w:rsidP="00000000" w:rsidRDefault="00000000" w:rsidRPr="00000000" w14:paraId="0000000A">
            <w:pPr>
              <w:numPr>
                <w:ilvl w:val="1"/>
                <w:numId w:val="1"/>
              </w:numPr>
              <w:spacing w:after="0" w:line="360" w:lineRule="auto"/>
              <w:ind w:left="120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Nome(es) do(s) Autor(es),</w:t>
            </w:r>
          </w:p>
          <w:p w:rsidR="00000000" w:rsidDel="00000000" w:rsidP="00000000" w:rsidRDefault="00000000" w:rsidRPr="00000000" w14:paraId="0000000B">
            <w:pPr>
              <w:numPr>
                <w:ilvl w:val="1"/>
                <w:numId w:val="1"/>
              </w:numPr>
              <w:spacing w:after="0" w:line="360" w:lineRule="auto"/>
              <w:ind w:left="120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Instituição/Instituições de Pertença</w:t>
            </w:r>
          </w:p>
          <w:p w:rsidR="00000000" w:rsidDel="00000000" w:rsidP="00000000" w:rsidRDefault="00000000" w:rsidRPr="00000000" w14:paraId="0000000C">
            <w:pPr>
              <w:numPr>
                <w:ilvl w:val="1"/>
                <w:numId w:val="1"/>
              </w:numPr>
              <w:spacing w:after="0" w:line="360" w:lineRule="auto"/>
              <w:ind w:left="120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Endereço(s) electrónico(s) de contacto habitual</w:t>
            </w:r>
          </w:p>
          <w:p w:rsidR="00000000" w:rsidDel="00000000" w:rsidP="00000000" w:rsidRDefault="00000000" w:rsidRPr="00000000" w14:paraId="0000000D">
            <w:pPr>
              <w:numPr>
                <w:ilvl w:val="1"/>
                <w:numId w:val="1"/>
              </w:numPr>
              <w:spacing w:after="0" w:line="360" w:lineRule="auto"/>
              <w:ind w:left="120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Área temática (escolha entre as áreas temáticas do Colóquio a que melhor poderá enquadrar o seu trabalho).</w:t>
            </w:r>
          </w:p>
          <w:p w:rsidR="00000000" w:rsidDel="00000000" w:rsidP="00000000" w:rsidRDefault="00000000" w:rsidRPr="00000000" w14:paraId="0000000E">
            <w:pPr>
              <w:numPr>
                <w:ilvl w:val="1"/>
                <w:numId w:val="1"/>
              </w:numPr>
              <w:spacing w:after="0" w:line="360" w:lineRule="auto"/>
              <w:ind w:left="120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Resumo (não menos de 150 palavras e não mais de 250). O texto do resumo deverá indicar sumariamente os objetivos da comunicação, enquadramento teórico, metodologia empregue e resultados obtidos.</w:t>
            </w:r>
          </w:p>
          <w:p w:rsidR="00000000" w:rsidDel="00000000" w:rsidP="00000000" w:rsidRDefault="00000000" w:rsidRPr="00000000" w14:paraId="0000000F">
            <w:pPr>
              <w:numPr>
                <w:ilvl w:val="1"/>
                <w:numId w:val="1"/>
              </w:numPr>
              <w:spacing w:after="0" w:line="360" w:lineRule="auto"/>
              <w:ind w:left="120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Palavras-Chave (3)</w:t>
            </w:r>
          </w:p>
          <w:p w:rsidR="00000000" w:rsidDel="00000000" w:rsidP="00000000" w:rsidRDefault="00000000" w:rsidRPr="00000000" w14:paraId="00000010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Cada comunicação oral tem o tempo limite de 15 minutos, sendo disponibilizados posteriormente 5 minutos para discussão e questões. O controlo do tempo da apresentação será rigorosamente realizado pelo coordenador/moderador da mesa.</w:t>
            </w:r>
          </w:p>
          <w:p w:rsidR="00000000" w:rsidDel="00000000" w:rsidP="00000000" w:rsidRDefault="00000000" w:rsidRPr="00000000" w14:paraId="00000011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 pósteres deverão ter como medidas máximas 90 cm de largura e 1,20 m de comprimento e ser apresentados com um tamanho de letra que permita a sua leitura a 1 metro de distância. Os pósteres serão organizados em sessões temáticas onde se promoverá a sua apresentação e discussão.</w:t>
            </w:r>
          </w:p>
          <w:p w:rsidR="00000000" w:rsidDel="00000000" w:rsidP="00000000" w:rsidRDefault="00000000" w:rsidRPr="00000000" w14:paraId="00000012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ARTIGO </w:t>
            </w:r>
          </w:p>
          <w:p w:rsidR="00000000" w:rsidDel="00000000" w:rsidP="00000000" w:rsidRDefault="00000000" w:rsidRPr="00000000" w14:paraId="0000001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Serão publicados em livro de atas (formato CD com ISBN) textos completos referentes às comunicações, desde que estes sejam enviados até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 de setembro de 2023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respeitem as normas de formatação e a inscrição de pelo menos um dos autores, esteja regularizada. Cada inscrição só permite a apresentação de duas comunicações e a eventual publicação de dois textos.</w:t>
            </w:r>
          </w:p>
          <w:p w:rsidR="00000000" w:rsidDel="00000000" w:rsidP="00000000" w:rsidRDefault="00000000" w:rsidRPr="00000000" w14:paraId="0000001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 texto completo da comunicação deve ser enviado em Word, seguindo as normas de formatação definidas pela Organização do Colóquio, através do email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cirpie@esec.pt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texto do email deve estar indicado o formato e o título da comunicação, área temática e qual a inscrição (nome do autor inscrito) a que corresponde o texto apresentado.</w:t>
            </w:r>
          </w:p>
          <w:p w:rsidR="00000000" w:rsidDel="00000000" w:rsidP="00000000" w:rsidRDefault="00000000" w:rsidRPr="00000000" w14:paraId="0000001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Normas para publicação de texto (Template do Artigo - versão português ou inglês).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0" w:lineRule="auto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8" w:top="1418" w:left="1304" w:right="13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  <w:font w:name="Oswald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decimal"/>
      <w:lvlText w:val=""/>
      <w:lvlJc w:val="left"/>
      <w:pPr>
        <w:ind w:left="0" w:firstLine="0"/>
      </w:pPr>
      <w:rPr/>
    </w:lvl>
    <w:lvl w:ilvl="1">
      <w:start w:val="0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after="120" w:lineRule="auto"/>
    </w:pPr>
    <w:rPr>
      <w:rFonts w:ascii="Oswald" w:cs="Oswald" w:eastAsia="Oswald" w:hAnsi="Oswald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1035E"/>
    <w:rPr>
      <w:lang w:val="en-US"/>
    </w:rPr>
  </w:style>
  <w:style w:type="paragraph" w:styleId="Ttulo2">
    <w:name w:val="heading 2"/>
    <w:basedOn w:val="Normal"/>
    <w:link w:val="Ttulo2Carter"/>
    <w:uiPriority w:val="9"/>
    <w:qFormat w:val="1"/>
    <w:rsid w:val="00E13455"/>
    <w:pPr>
      <w:spacing w:after="120" w:before="100" w:beforeAutospacing="1" w:line="456" w:lineRule="atLeast"/>
      <w:outlineLvl w:val="1"/>
    </w:pPr>
    <w:rPr>
      <w:rFonts w:ascii="Oswald" w:cs="Times New Roman" w:eastAsia="Times New Roman" w:hAnsi="Oswald"/>
      <w:sz w:val="36"/>
      <w:szCs w:val="36"/>
      <w:lang w:eastAsia="pt-PT" w:val="pt-PT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simples">
    <w:name w:val="Plain Text"/>
    <w:basedOn w:val="Normal"/>
    <w:link w:val="TextosimplesCarter"/>
    <w:uiPriority w:val="99"/>
    <w:unhideWhenUsed w:val="1"/>
    <w:rsid w:val="00F56D0D"/>
    <w:pPr>
      <w:spacing w:after="0" w:line="240" w:lineRule="auto"/>
    </w:pPr>
    <w:rPr>
      <w:rFonts w:ascii="Consolas" w:hAnsi="Consolas"/>
      <w:sz w:val="21"/>
      <w:szCs w:val="21"/>
      <w:lang w:val="pt-PT"/>
    </w:rPr>
  </w:style>
  <w:style w:type="character" w:styleId="TextosimplesCarter" w:customStyle="1">
    <w:name w:val="Texto simples Caráter"/>
    <w:basedOn w:val="Tipodeletrapredefinidodopargrafo"/>
    <w:link w:val="Textosimples"/>
    <w:uiPriority w:val="99"/>
    <w:rsid w:val="00F56D0D"/>
    <w:rPr>
      <w:rFonts w:ascii="Consolas" w:hAnsi="Consolas"/>
      <w:sz w:val="21"/>
      <w:szCs w:val="21"/>
    </w:rPr>
  </w:style>
  <w:style w:type="table" w:styleId="TabelacomGrelha">
    <w:name w:val="Table Grid"/>
    <w:basedOn w:val="Tabelanormal"/>
    <w:uiPriority w:val="59"/>
    <w:rsid w:val="00F56D0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F56D0D"/>
    <w:pPr>
      <w:ind w:left="720"/>
      <w:contextualSpacing w:val="1"/>
    </w:pPr>
  </w:style>
  <w:style w:type="paragraph" w:styleId="Default" w:customStyle="1">
    <w:name w:val="Default"/>
    <w:rsid w:val="00141745"/>
    <w:pPr>
      <w:autoSpaceDE w:val="0"/>
      <w:autoSpaceDN w:val="0"/>
      <w:adjustRightInd w:val="0"/>
      <w:spacing w:after="0" w:line="240" w:lineRule="auto"/>
    </w:pPr>
    <w:rPr>
      <w:rFonts w:ascii="Eras Medium ITC" w:cs="Eras Medium ITC" w:hAnsi="Eras Medium ITC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 w:val="1"/>
    <w:rsid w:val="00400033"/>
    <w:rPr>
      <w:color w:val="0000ff"/>
      <w:u w:val="single"/>
    </w:rPr>
  </w:style>
  <w:style w:type="character" w:styleId="Ttulo2Carter" w:customStyle="1">
    <w:name w:val="Título 2 Caráter"/>
    <w:basedOn w:val="Tipodeletrapredefinidodopargrafo"/>
    <w:link w:val="Ttulo2"/>
    <w:uiPriority w:val="9"/>
    <w:rsid w:val="00E13455"/>
    <w:rPr>
      <w:rFonts w:ascii="Oswald" w:cs="Times New Roman" w:eastAsia="Times New Roman" w:hAnsi="Oswald"/>
      <w:sz w:val="36"/>
      <w:szCs w:val="36"/>
      <w:lang w:eastAsia="pt-PT"/>
    </w:rPr>
  </w:style>
  <w:style w:type="character" w:styleId="Forte">
    <w:name w:val="Strong"/>
    <w:basedOn w:val="Tipodeletrapredefinidodopargrafo"/>
    <w:uiPriority w:val="22"/>
    <w:qFormat w:val="1"/>
    <w:rsid w:val="00E13455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E13455"/>
    <w:pPr>
      <w:spacing w:after="180" w:before="100" w:beforeAutospacing="1" w:line="384" w:lineRule="atLeast"/>
    </w:pPr>
    <w:rPr>
      <w:rFonts w:ascii="Times New Roman" w:cs="Times New Roman" w:eastAsia="Times New Roman" w:hAnsi="Times New Roman"/>
      <w:sz w:val="24"/>
      <w:szCs w:val="24"/>
      <w:lang w:eastAsia="pt-PT" w:val="pt-PT"/>
    </w:rPr>
  </w:style>
  <w:style w:type="paragraph" w:styleId="Cabealho">
    <w:name w:val="header"/>
    <w:basedOn w:val="Normal"/>
    <w:link w:val="CabealhoCarter"/>
    <w:uiPriority w:val="99"/>
    <w:unhideWhenUsed w:val="1"/>
    <w:rsid w:val="00677023"/>
    <w:pPr>
      <w:tabs>
        <w:tab w:val="center" w:pos="4252"/>
        <w:tab w:val="right" w:pos="8504"/>
      </w:tabs>
      <w:spacing w:after="0" w:line="240" w:lineRule="auto"/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677023"/>
    <w:rPr>
      <w:lang w:val="en-US"/>
    </w:rPr>
  </w:style>
  <w:style w:type="paragraph" w:styleId="Rodap">
    <w:name w:val="footer"/>
    <w:basedOn w:val="Normal"/>
    <w:link w:val="RodapCarter"/>
    <w:uiPriority w:val="99"/>
    <w:unhideWhenUsed w:val="1"/>
    <w:rsid w:val="00677023"/>
    <w:pPr>
      <w:tabs>
        <w:tab w:val="center" w:pos="4252"/>
        <w:tab w:val="right" w:pos="8504"/>
      </w:tabs>
      <w:spacing w:after="0" w:line="240" w:lineRule="auto"/>
    </w:pPr>
  </w:style>
  <w:style w:type="character" w:styleId="RodapCarter" w:customStyle="1">
    <w:name w:val="Rodapé Caráter"/>
    <w:basedOn w:val="Tipodeletrapredefinidodopargrafo"/>
    <w:link w:val="Rodap"/>
    <w:uiPriority w:val="99"/>
    <w:rsid w:val="00677023"/>
    <w:rPr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irpie@esec.p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swald-regular.ttf"/><Relationship Id="rId4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4V2BOMgsrswo/mRW4snhI7Oeig==">AMUW2mWEY9kDxwp0x3+nHHMCQH+wOphA4F2rRNEUHNHEIQ1XgwfTLpIFVCmhuwTIRTEWx9VHTQnp+z1SB+WCZWbIMI2/rwSCZUCet41iAPVDs5SVDg0rO60=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2023-01-23T21:41:00Z</dcterms:created>
  <dc:creator>lmata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340896bdccef5f4b031ea6412235952548c789f934091cc03039256bf6dfa2f3</vt:lpwstr>
  </property>
</Properties>
</file>